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9" w:rsidRPr="00590FFE" w:rsidRDefault="00EF03E9" w:rsidP="00EF03E9">
      <w:pPr>
        <w:pStyle w:val="Cytat"/>
        <w:rPr>
          <w:noProof/>
          <w:lang w:val="en-US" w:eastAsia="pl-PL"/>
        </w:rPr>
      </w:pPr>
      <w:bookmarkStart w:id="0" w:name="_GoBack"/>
      <w:bookmarkEnd w:id="0"/>
      <w:r w:rsidRPr="00590FFE">
        <w:rPr>
          <w:noProof/>
          <w:lang w:val="en-US"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9FF1158" wp14:editId="7949475D">
            <wp:extent cx="758825" cy="526415"/>
            <wp:effectExtent l="0" t="0" r="317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</w:t>
      </w:r>
      <w:r>
        <w:rPr>
          <w:noProof/>
          <w:lang w:val="en-US" w:eastAsia="pl-PL"/>
        </w:rPr>
        <w:t xml:space="preserve">       </w:t>
      </w:r>
      <w:r w:rsidRPr="00590FFE">
        <w:rPr>
          <w:noProof/>
          <w:lang w:val="en-US"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0B43B84B" wp14:editId="4001D250">
            <wp:extent cx="753959" cy="636764"/>
            <wp:effectExtent l="0" t="0" r="8255" b="0"/>
            <wp:docPr id="3" name="Obraz 3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</w:t>
      </w:r>
      <w:r>
        <w:rPr>
          <w:rFonts w:ascii="Cambria" w:hAnsi="Cambria"/>
          <w:noProof/>
          <w:lang w:eastAsia="pl-PL"/>
        </w:rPr>
        <w:drawing>
          <wp:inline distT="0" distB="0" distL="0" distR="0" wp14:anchorId="20EE2254" wp14:editId="6AA7AD21">
            <wp:extent cx="517525" cy="457200"/>
            <wp:effectExtent l="0" t="0" r="0" b="0"/>
            <wp:docPr id="2" name="Obraz 2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                             </w:t>
      </w:r>
      <w:r w:rsidR="007B5C7B">
        <w:rPr>
          <w:noProof/>
          <w:lang w:eastAsia="pl-PL"/>
        </w:rPr>
        <w:drawing>
          <wp:inline distT="0" distB="0" distL="0" distR="0" wp14:anchorId="62AE20DE" wp14:editId="4D2FCE86">
            <wp:extent cx="1094911" cy="631421"/>
            <wp:effectExtent l="0" t="0" r="0" b="0"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51" cy="6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FE">
        <w:rPr>
          <w:noProof/>
          <w:lang w:val="en-US" w:eastAsia="pl-PL"/>
        </w:rPr>
        <w:t xml:space="preserve">   </w:t>
      </w:r>
    </w:p>
    <w:p w:rsidR="00EF03E9" w:rsidRPr="00590FFE" w:rsidRDefault="00EF03E9" w:rsidP="00EF03E9">
      <w:pPr>
        <w:pStyle w:val="Cytat"/>
        <w:rPr>
          <w:noProof/>
          <w:lang w:val="en-US" w:eastAsia="pl-PL"/>
        </w:rPr>
      </w:pPr>
    </w:p>
    <w:p w:rsidR="00EF03E9" w:rsidRPr="00181365" w:rsidRDefault="00EF03E9" w:rsidP="00EF03E9">
      <w:pPr>
        <w:jc w:val="center"/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</w:pPr>
      <w:r w:rsidRPr="00181365">
        <w:rPr>
          <w:b/>
          <w:i/>
          <w:noProof/>
          <w:lang w:val="en-US" w:eastAsia="pl-PL"/>
        </w:rPr>
        <w:t xml:space="preserve">                </w:t>
      </w:r>
      <w:r w:rsidRPr="00181365">
        <w:rPr>
          <w:rFonts w:ascii="Times New Roman" w:hAnsi="Times New Roman"/>
          <w:noProof/>
          <w:color w:val="002060"/>
          <w:sz w:val="18"/>
          <w:szCs w:val="18"/>
          <w:lang w:val="en-US" w:eastAsia="pl-PL"/>
        </w:rPr>
        <w:t>www.zielonypierscien.pl     e-mail: lgd@zielonypierscien.pl</w:t>
      </w:r>
    </w:p>
    <w:p w:rsidR="00EF03E9" w:rsidRDefault="00EF03E9" w:rsidP="00EF03E9">
      <w:pPr>
        <w:jc w:val="center"/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</w:pPr>
      <w:r>
        <w:rPr>
          <w:rFonts w:ascii="Times New Roman" w:hAnsi="Times New Roman"/>
          <w:b/>
          <w:noProof/>
          <w:color w:val="002060"/>
          <w:sz w:val="18"/>
          <w:szCs w:val="18"/>
          <w:lang w:eastAsia="pl-PL"/>
        </w:rPr>
        <w:t>Biuro LGD “Zielony Pierścień”: Kośmin 7, 24-103 Żyrzyn, tel/fax: + 48 81 50 16 140, tel.: + 48 81 50 16 141</w:t>
      </w:r>
    </w:p>
    <w:p w:rsidR="00EF03E9" w:rsidRDefault="00EF03E9" w:rsidP="00EF03E9">
      <w:pPr>
        <w:pStyle w:val="Cytatintensywny"/>
        <w:pBdr>
          <w:bottom w:val="single" w:sz="4" w:space="0" w:color="4F81BD"/>
        </w:pBdr>
        <w:spacing w:before="0" w:after="0"/>
        <w:ind w:left="0" w:right="0"/>
        <w:rPr>
          <w:b w:val="0"/>
          <w:i w:val="0"/>
          <w:noProof/>
          <w:lang w:eastAsia="pl-PL"/>
        </w:rPr>
      </w:pPr>
    </w:p>
    <w:p w:rsidR="00EF03E9" w:rsidRPr="00EF03E9" w:rsidRDefault="00EF03E9" w:rsidP="00EF03E9">
      <w:pPr>
        <w:pStyle w:val="Stopka"/>
        <w:ind w:left="0"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    </w:t>
      </w:r>
      <w:r w:rsidRPr="00EF03E9">
        <w:rPr>
          <w:i/>
          <w:color w:val="002060"/>
          <w:sz w:val="20"/>
          <w:szCs w:val="20"/>
        </w:rPr>
        <w:t xml:space="preserve">Europejski Fundusz Rolny na rzecz Rozwoju Obszarów Wiejskich: </w:t>
      </w:r>
      <w:r w:rsidRPr="00EF03E9">
        <w:rPr>
          <w:b/>
          <w:i/>
          <w:color w:val="002060"/>
          <w:sz w:val="20"/>
          <w:szCs w:val="20"/>
        </w:rPr>
        <w:t>Europa inwestująca w obszary wiejskie</w:t>
      </w:r>
    </w:p>
    <w:p w:rsidR="00EF03E9" w:rsidRDefault="00EF03E9" w:rsidP="00EF03E9">
      <w:pPr>
        <w:jc w:val="center"/>
        <w:rPr>
          <w:rStyle w:val="Pogrubienie"/>
          <w:color w:val="800000"/>
          <w:sz w:val="56"/>
          <w:szCs w:val="56"/>
        </w:rPr>
      </w:pPr>
      <w:r w:rsidRPr="00181365">
        <w:rPr>
          <w:b/>
          <w:color w:val="0070C0"/>
          <w:sz w:val="16"/>
          <w:szCs w:val="16"/>
        </w:rPr>
        <w:t>Baranów  Janowiec    Kazimierz Dolny   Końskowola  Kurów  Markuszów  Nałęczów  Puławy  Wąwolnica  Wojciechów  Żyrzyn</w:t>
      </w:r>
    </w:p>
    <w:p w:rsidR="00C60B30" w:rsidRPr="007B5C7B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 w:rsidRPr="007B5C7B">
        <w:rPr>
          <w:rStyle w:val="Pogrubienie"/>
          <w:sz w:val="36"/>
          <w:szCs w:val="36"/>
        </w:rPr>
        <w:t xml:space="preserve">Karta zgłoszeniowa do konkursu </w:t>
      </w:r>
    </w:p>
    <w:p w:rsidR="00C60B30" w:rsidRPr="007B5C7B" w:rsidRDefault="00C60B30" w:rsidP="005A7D18">
      <w:pPr>
        <w:pStyle w:val="NormalnyWeb"/>
        <w:spacing w:before="0" w:beforeAutospacing="0" w:after="0" w:afterAutospacing="0"/>
        <w:jc w:val="center"/>
        <w:rPr>
          <w:rStyle w:val="Pogrubienie"/>
          <w:sz w:val="36"/>
          <w:szCs w:val="36"/>
        </w:rPr>
      </w:pPr>
      <w:r w:rsidRPr="007B5C7B">
        <w:rPr>
          <w:rStyle w:val="Pogrubienie"/>
          <w:sz w:val="36"/>
          <w:szCs w:val="36"/>
        </w:rPr>
        <w:t>„na słodkiego Mazurka i puszystą Babę”</w:t>
      </w:r>
    </w:p>
    <w:p w:rsidR="00C60B30" w:rsidRDefault="00C60B30" w:rsidP="00C60B30">
      <w:pPr>
        <w:pStyle w:val="NormalnyWeb"/>
        <w:jc w:val="center"/>
        <w:rPr>
          <w:rStyle w:val="Pogrubienie"/>
          <w:color w:val="800000"/>
          <w:sz w:val="36"/>
          <w:szCs w:val="36"/>
        </w:rPr>
      </w:pP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1. Imię i nazwisko zgłaszającego lub nazwa organizacji …………………………………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……………………………………………………….............................</w:t>
      </w:r>
      <w:r w:rsidR="005A7D18">
        <w:rPr>
          <w:rFonts w:ascii="TTAFCo00" w:hAnsi="TTAFCo00" w:cs="TTAFCo00"/>
          <w:sz w:val="24"/>
          <w:szCs w:val="24"/>
        </w:rPr>
        <w:t>...............................</w:t>
      </w:r>
    </w:p>
    <w:p w:rsidR="00A97814" w:rsidRDefault="00A97814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</w:p>
    <w:p w:rsidR="00C60B30" w:rsidRP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2. Adres do korespondencji ………………………………………………………………….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Nr telefonu……………………………………………………………………………………...</w:t>
      </w:r>
    </w:p>
    <w:p w:rsidR="00A97814" w:rsidRDefault="00A97814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3. Nazwa produktu…………………………………………………………………………….</w:t>
      </w:r>
    </w:p>
    <w:p w:rsidR="005A7D18" w:rsidRDefault="005A7D18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4. Informacja o wybranym produkcie (tradycja wytwarzania, pochodzenie produktu,</w:t>
      </w: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 xml:space="preserve">wykorzystanie składników </w:t>
      </w:r>
      <w:r w:rsidR="007E2975">
        <w:rPr>
          <w:rFonts w:ascii="TTAFCo00" w:hAnsi="TTAFCo00" w:cs="TTAFCo00"/>
          <w:sz w:val="24"/>
          <w:szCs w:val="24"/>
        </w:rPr>
        <w:t>lokalnych</w:t>
      </w:r>
      <w:r>
        <w:rPr>
          <w:rFonts w:ascii="TTAFCo00" w:hAnsi="TTAFCo00" w:cs="TTAFCo00"/>
          <w:sz w:val="24"/>
          <w:szCs w:val="24"/>
        </w:rPr>
        <w:t>, szczególne elementy nawiązujące do</w:t>
      </w:r>
    </w:p>
    <w:p w:rsidR="00C60B30" w:rsidRDefault="00C60B30" w:rsidP="00C60B30">
      <w:pPr>
        <w:autoSpaceDE w:val="0"/>
        <w:autoSpaceDN w:val="0"/>
        <w:adjustRightInd w:val="0"/>
        <w:spacing w:after="0" w:line="24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lokalnych tradycji).</w:t>
      </w:r>
    </w:p>
    <w:p w:rsidR="00C60B30" w:rsidRDefault="00C60B30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A7D18">
        <w:rPr>
          <w:rFonts w:ascii="TTAFCo00" w:hAnsi="TTAFCo00" w:cs="TTAFCo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B30" w:rsidRDefault="005A7D18" w:rsidP="005A7D18">
      <w:pPr>
        <w:autoSpaceDE w:val="0"/>
        <w:autoSpaceDN w:val="0"/>
        <w:adjustRightInd w:val="0"/>
        <w:spacing w:after="0" w:line="360" w:lineRule="auto"/>
        <w:rPr>
          <w:rFonts w:ascii="TTAFCo00" w:hAnsi="TTAFCo00" w:cs="TTAFCo00"/>
          <w:sz w:val="24"/>
          <w:szCs w:val="24"/>
        </w:rPr>
      </w:pPr>
      <w:r>
        <w:rPr>
          <w:rFonts w:ascii="TTAFCo00" w:hAnsi="TTAFCo00" w:cs="TTAFCo00"/>
          <w:sz w:val="24"/>
          <w:szCs w:val="24"/>
        </w:rPr>
        <w:t>5</w:t>
      </w:r>
      <w:r w:rsidR="00C60B30">
        <w:rPr>
          <w:rFonts w:ascii="TTAFCo00" w:hAnsi="TTAFCo00" w:cs="TTAFCo00"/>
          <w:sz w:val="24"/>
          <w:szCs w:val="24"/>
        </w:rPr>
        <w:t>. Krótki opis przygotowania produktu</w:t>
      </w:r>
      <w:r>
        <w:rPr>
          <w:rFonts w:ascii="TTAFCo00" w:hAnsi="TTAFCo00" w:cs="TTAFCo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AFCo00" w:hAnsi="TTAFCo00" w:cs="TTAFCo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0B30" w:rsidRDefault="00C60B30"/>
    <w:p w:rsidR="005A7D18" w:rsidRDefault="005A7D18" w:rsidP="005A7D18">
      <w:pPr>
        <w:spacing w:after="0" w:line="240" w:lineRule="auto"/>
        <w:ind w:left="2124" w:firstLine="708"/>
      </w:pPr>
      <w:r>
        <w:t>…………………………………………………………………………………</w:t>
      </w:r>
    </w:p>
    <w:p w:rsidR="005A7D18" w:rsidRDefault="005A7D18" w:rsidP="005A7D18">
      <w:pPr>
        <w:spacing w:after="0" w:line="240" w:lineRule="auto"/>
        <w:ind w:left="2832" w:firstLine="708"/>
      </w:pPr>
      <w:r>
        <w:t xml:space="preserve">             (podpis zgłaszającego)</w:t>
      </w:r>
    </w:p>
    <w:sectPr w:rsidR="005A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AF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8"/>
    <w:rsid w:val="00012761"/>
    <w:rsid w:val="00085BA8"/>
    <w:rsid w:val="001173F6"/>
    <w:rsid w:val="00147E56"/>
    <w:rsid w:val="004454EC"/>
    <w:rsid w:val="005A7D18"/>
    <w:rsid w:val="007926BF"/>
    <w:rsid w:val="007B5C7B"/>
    <w:rsid w:val="007E2975"/>
    <w:rsid w:val="007E5A20"/>
    <w:rsid w:val="008703FB"/>
    <w:rsid w:val="00A97814"/>
    <w:rsid w:val="00C160FD"/>
    <w:rsid w:val="00C60B30"/>
    <w:rsid w:val="00C630E1"/>
    <w:rsid w:val="00CA6BAA"/>
    <w:rsid w:val="00CC5FE2"/>
    <w:rsid w:val="00E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A188-8B87-4B6F-877A-40B17DC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5BA8"/>
    <w:rPr>
      <w:b/>
      <w:bCs/>
    </w:rPr>
  </w:style>
  <w:style w:type="paragraph" w:styleId="Bezodstpw">
    <w:name w:val="No Spacing"/>
    <w:basedOn w:val="Normalny"/>
    <w:uiPriority w:val="1"/>
    <w:qFormat/>
    <w:rsid w:val="0008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B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03E9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F03E9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F03E9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F03E9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03E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03E9"/>
    <w:rPr>
      <w:rFonts w:ascii="Calibri" w:eastAsia="Calibri"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Błach-Walkiewicz</cp:lastModifiedBy>
  <cp:revision>2</cp:revision>
  <cp:lastPrinted>2015-02-05T08:49:00Z</cp:lastPrinted>
  <dcterms:created xsi:type="dcterms:W3CDTF">2016-02-15T13:40:00Z</dcterms:created>
  <dcterms:modified xsi:type="dcterms:W3CDTF">2016-02-15T13:40:00Z</dcterms:modified>
</cp:coreProperties>
</file>